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9B6A269" wp14:textId="28A9A6A0"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GTID number can now </w:t>
      </w:r>
      <w:proofErr w:type="gramStart"/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>be located in</w:t>
      </w:r>
      <w:proofErr w:type="gramEnd"/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Parent Portal </w:t>
      </w:r>
      <w:proofErr w:type="spellStart"/>
      <w:r w:rsidRPr="662E53D2" w:rsidR="31FC7E84">
        <w:rPr>
          <w:rFonts w:ascii="Wingdings" w:hAnsi="Wingdings" w:eastAsia="Wingdings" w:cs="Wingdings"/>
          <w:noProof w:val="0"/>
          <w:sz w:val="22"/>
          <w:szCs w:val="22"/>
          <w:lang w:val="en-US"/>
        </w:rPr>
        <w:t>à</w:t>
      </w:r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>More</w:t>
      </w:r>
      <w:proofErr w:type="spellEnd"/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62E53D2" w:rsidR="31FC7E84">
        <w:rPr>
          <w:rFonts w:ascii="Wingdings" w:hAnsi="Wingdings" w:eastAsia="Wingdings" w:cs="Wingdings"/>
          <w:noProof w:val="0"/>
          <w:sz w:val="22"/>
          <w:szCs w:val="22"/>
          <w:lang w:val="en-US"/>
        </w:rPr>
        <w:t>à</w:t>
      </w:r>
      <w:r w:rsidRPr="662E53D2" w:rsidR="31FC7E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GTID (screen shot below).  </w:t>
      </w:r>
      <w:r w:rsidR="31FC7E84">
        <w:drawing>
          <wp:inline xmlns:wp14="http://schemas.microsoft.com/office/word/2010/wordprocessingDrawing" wp14:editId="77C8D2D4" wp14:anchorId="21C25CA5">
            <wp:extent cx="5676902" cy="6515100"/>
            <wp:effectExtent l="0" t="0" r="0" b="0"/>
            <wp:docPr id="17143121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b745fa3db04d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2E53D2" w14:paraId="2C078E63" wp14:textId="696CCC4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D591BC"/>
  <w15:docId w15:val="{28c4a0f1-9dfa-4074-ba34-255f64ec072b}"/>
  <w:rsids>
    <w:rsidRoot w:val="6AD591BC"/>
    <w:rsid w:val="00687827"/>
    <w:rsid w:val="31FC7E84"/>
    <w:rsid w:val="662E53D2"/>
    <w:rsid w:val="6AD591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ab745fa3db04d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2020-08-18T16:13:57.8858663Z</dcterms:created>
  <dcterms:modified xsi:type="dcterms:W3CDTF">2020-08-18T16:14:46.4290933Z</dcterms:modified>
  <dc:creator>Litfin, Amanda</dc:creator>
  <lastModifiedBy>Litfin, Amanda</lastModifiedBy>
</coreProperties>
</file>